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B5" w:rsidRDefault="00AA1EB5" w:rsidP="00AA1EB5">
      <w:pPr>
        <w:pStyle w:val="Prrafodelista"/>
      </w:pPr>
      <w:r>
        <w:t xml:space="preserve">Nombre del alumno: </w:t>
      </w:r>
      <w:r w:rsidR="008E7590" w:rsidRPr="008E7590">
        <w:rPr>
          <w:b/>
        </w:rPr>
        <w:t>Rivas Muñoz, Ricardo</w:t>
      </w:r>
      <w:r w:rsidR="00115603">
        <w:fldChar w:fldCharType="begin"/>
      </w:r>
      <w:r w:rsidR="00115603">
        <w:instrText xml:space="preserve"> USERNAME  \* Upper  \* MERGEFORMAT </w:instrText>
      </w:r>
      <w:r w:rsidR="00115603">
        <w:fldChar w:fldCharType="end"/>
      </w:r>
    </w:p>
    <w:p w:rsidR="00AA1EB5" w:rsidRDefault="00AA1EB5" w:rsidP="00564785">
      <w:pPr>
        <w:ind w:firstLine="708"/>
      </w:pPr>
      <w:r>
        <w:t xml:space="preserve">Título del procedimiento: </w:t>
      </w:r>
      <w:r w:rsidR="00564785">
        <w:t xml:space="preserve"> </w:t>
      </w:r>
      <w:r w:rsidR="00564785" w:rsidRPr="008E7590">
        <w:rPr>
          <w:b/>
        </w:rPr>
        <w:t xml:space="preserve">Tarea 2. </w:t>
      </w:r>
      <w:r w:rsidR="00564785" w:rsidRPr="008E7590">
        <w:rPr>
          <w:b/>
        </w:rPr>
        <w:t>Localización del sitio para iniciar el acceso</w:t>
      </w:r>
      <w:r w:rsidR="00564785">
        <w:t>.</w:t>
      </w:r>
    </w:p>
    <w:p w:rsidR="00AA1EB5" w:rsidRDefault="00AA1EB5" w:rsidP="00AA1EB5">
      <w:pPr>
        <w:pStyle w:val="Prrafodelista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AA1EB5" w:rsidTr="007177C0">
        <w:trPr>
          <w:trHeight w:val="270"/>
        </w:trPr>
        <w:tc>
          <w:tcPr>
            <w:tcW w:w="5384" w:type="dxa"/>
            <w:vAlign w:val="center"/>
          </w:tcPr>
          <w:p w:rsidR="00AA1EB5" w:rsidRPr="00D26D98" w:rsidRDefault="00AA1EB5" w:rsidP="007177C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35B32">
              <w:rPr>
                <w:sz w:val="24"/>
                <w:szCs w:val="24"/>
              </w:rPr>
              <w:t>Vista oclusal del modelo superior</w:t>
            </w:r>
          </w:p>
        </w:tc>
        <w:tc>
          <w:tcPr>
            <w:tcW w:w="5384" w:type="dxa"/>
            <w:vAlign w:val="center"/>
          </w:tcPr>
          <w:p w:rsidR="00AA1EB5" w:rsidRPr="00D26D98" w:rsidRDefault="00AA1EB5" w:rsidP="007177C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35B32">
              <w:rPr>
                <w:sz w:val="24"/>
                <w:szCs w:val="24"/>
              </w:rPr>
              <w:t>Vista oclusal del modelo inferior</w:t>
            </w:r>
          </w:p>
        </w:tc>
      </w:tr>
      <w:tr w:rsidR="00AA1EB5" w:rsidTr="007177C0">
        <w:trPr>
          <w:trHeight w:val="4814"/>
        </w:trPr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  <w:jc w:val="center"/>
            </w:pPr>
          </w:p>
        </w:tc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  <w:jc w:val="center"/>
            </w:pPr>
          </w:p>
        </w:tc>
      </w:tr>
      <w:tr w:rsidR="002931B1" w:rsidTr="007177C0">
        <w:trPr>
          <w:trHeight w:val="399"/>
        </w:trPr>
        <w:tc>
          <w:tcPr>
            <w:tcW w:w="10768" w:type="dxa"/>
            <w:gridSpan w:val="2"/>
            <w:vAlign w:val="center"/>
          </w:tcPr>
          <w:p w:rsidR="002931B1" w:rsidRPr="002931B1" w:rsidRDefault="002931B1" w:rsidP="007177C0">
            <w:pPr>
              <w:pStyle w:val="Prrafodelista"/>
              <w:jc w:val="center"/>
              <w:rPr>
                <w:b/>
                <w:sz w:val="24"/>
                <w:szCs w:val="24"/>
              </w:rPr>
            </w:pPr>
            <w:r w:rsidRPr="002931B1">
              <w:rPr>
                <w:b/>
                <w:sz w:val="24"/>
                <w:szCs w:val="24"/>
              </w:rPr>
              <w:t>DIENTES SUPERIORES</w:t>
            </w:r>
          </w:p>
        </w:tc>
      </w:tr>
      <w:tr w:rsidR="00AA1EB5" w:rsidTr="007177C0">
        <w:trPr>
          <w:trHeight w:val="687"/>
        </w:trPr>
        <w:tc>
          <w:tcPr>
            <w:tcW w:w="5384" w:type="dxa"/>
            <w:vAlign w:val="center"/>
          </w:tcPr>
          <w:p w:rsidR="00AA1EB5" w:rsidRPr="006951A6" w:rsidRDefault="00AA1EB5" w:rsidP="007177C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6951A6">
              <w:rPr>
                <w:sz w:val="24"/>
                <w:szCs w:val="24"/>
              </w:rPr>
              <w:t>Acercamiento de la cara oclusal de los molares superiores derechos</w:t>
            </w:r>
          </w:p>
        </w:tc>
        <w:tc>
          <w:tcPr>
            <w:tcW w:w="5384" w:type="dxa"/>
            <w:vAlign w:val="center"/>
          </w:tcPr>
          <w:p w:rsidR="00AA1EB5" w:rsidRPr="00D26D98" w:rsidRDefault="00AA1EB5" w:rsidP="007177C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6951A6">
              <w:rPr>
                <w:sz w:val="24"/>
                <w:szCs w:val="24"/>
              </w:rPr>
              <w:t>Acercamiento de la cara oclusal de los premolares superiores derechos</w:t>
            </w:r>
          </w:p>
        </w:tc>
      </w:tr>
      <w:tr w:rsidR="00AA1EB5" w:rsidTr="007177C0">
        <w:trPr>
          <w:trHeight w:val="5159"/>
        </w:trPr>
        <w:tc>
          <w:tcPr>
            <w:tcW w:w="5384" w:type="dxa"/>
            <w:vAlign w:val="center"/>
          </w:tcPr>
          <w:p w:rsidR="007177C0" w:rsidRDefault="00EE39C0" w:rsidP="00EE39C0">
            <w:pPr>
              <w:pStyle w:val="Prrafodelista"/>
              <w:ind w:left="0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26588997" wp14:editId="2DA333A2">
                  <wp:extent cx="1857375" cy="3027126"/>
                  <wp:effectExtent l="0" t="0" r="0" b="1905"/>
                  <wp:docPr id="1" name="Imagen 1" descr="C:\Users\Ricardo\AppData\Local\Microsoft\Windows\INetCache\Content.Word\Mol sup d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cardo\AppData\Local\Microsoft\Windows\INetCache\Content.Word\Mol sup d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563" cy="30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</w:pPr>
            <w:bookmarkStart w:id="0" w:name="_GoBack"/>
            <w:bookmarkEnd w:id="0"/>
          </w:p>
        </w:tc>
      </w:tr>
      <w:tr w:rsidR="00AA1EB5" w:rsidTr="007177C0">
        <w:trPr>
          <w:trHeight w:val="698"/>
        </w:trPr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lastRenderedPageBreak/>
              <w:t>Acercamiento de la cara incisal de los dientes anteriores (de canino a canino) superiores</w:t>
            </w:r>
          </w:p>
        </w:tc>
        <w:tc>
          <w:tcPr>
            <w:tcW w:w="5384" w:type="dxa"/>
            <w:vAlign w:val="center"/>
          </w:tcPr>
          <w:p w:rsidR="00AA1EB5" w:rsidRDefault="00265CCA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palatina de los dientes anteriores (de canino a canino) superiores</w:t>
            </w:r>
          </w:p>
        </w:tc>
      </w:tr>
      <w:tr w:rsidR="00AA1EB5" w:rsidTr="007177C0">
        <w:trPr>
          <w:trHeight w:val="5103"/>
        </w:trPr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  <w:jc w:val="center"/>
            </w:pPr>
          </w:p>
        </w:tc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  <w:jc w:val="center"/>
            </w:pPr>
          </w:p>
        </w:tc>
      </w:tr>
      <w:tr w:rsidR="00AA1EB5" w:rsidTr="007177C0">
        <w:trPr>
          <w:trHeight w:val="839"/>
        </w:trPr>
        <w:tc>
          <w:tcPr>
            <w:tcW w:w="5384" w:type="dxa"/>
            <w:vAlign w:val="center"/>
          </w:tcPr>
          <w:p w:rsidR="00AA1EB5" w:rsidRPr="00265CCA" w:rsidRDefault="00265CCA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oclusal de los premolares superiores izquierdos</w:t>
            </w:r>
          </w:p>
        </w:tc>
        <w:tc>
          <w:tcPr>
            <w:tcW w:w="5384" w:type="dxa"/>
            <w:vAlign w:val="center"/>
          </w:tcPr>
          <w:p w:rsidR="00AA1EB5" w:rsidRDefault="00265CCA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oclusal de los molares superiores izquierdos</w:t>
            </w:r>
          </w:p>
        </w:tc>
      </w:tr>
      <w:tr w:rsidR="00AA1EB5" w:rsidTr="007177C0">
        <w:trPr>
          <w:trHeight w:val="5944"/>
        </w:trPr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  <w:jc w:val="center"/>
            </w:pPr>
          </w:p>
        </w:tc>
        <w:tc>
          <w:tcPr>
            <w:tcW w:w="5384" w:type="dxa"/>
            <w:vAlign w:val="center"/>
          </w:tcPr>
          <w:p w:rsidR="00AA1EB5" w:rsidRDefault="00AA1EB5" w:rsidP="007177C0">
            <w:pPr>
              <w:pStyle w:val="Prrafodelista"/>
              <w:ind w:left="0"/>
              <w:jc w:val="center"/>
            </w:pPr>
          </w:p>
        </w:tc>
      </w:tr>
      <w:tr w:rsidR="002931B1" w:rsidTr="007177C0">
        <w:trPr>
          <w:trHeight w:val="559"/>
        </w:trPr>
        <w:tc>
          <w:tcPr>
            <w:tcW w:w="10768" w:type="dxa"/>
            <w:gridSpan w:val="2"/>
            <w:vAlign w:val="center"/>
          </w:tcPr>
          <w:p w:rsidR="002931B1" w:rsidRPr="002931B1" w:rsidRDefault="002931B1" w:rsidP="007177C0">
            <w:pPr>
              <w:pStyle w:val="Prrafodelista"/>
              <w:jc w:val="center"/>
              <w:rPr>
                <w:b/>
              </w:rPr>
            </w:pPr>
            <w:r w:rsidRPr="002931B1">
              <w:rPr>
                <w:b/>
              </w:rPr>
              <w:lastRenderedPageBreak/>
              <w:t>DIENTES INFERIORES</w:t>
            </w:r>
          </w:p>
        </w:tc>
      </w:tr>
      <w:tr w:rsidR="00265CCA" w:rsidTr="007177C0">
        <w:trPr>
          <w:trHeight w:val="698"/>
        </w:trPr>
        <w:tc>
          <w:tcPr>
            <w:tcW w:w="5384" w:type="dxa"/>
            <w:vAlign w:val="center"/>
          </w:tcPr>
          <w:p w:rsidR="00265CCA" w:rsidRDefault="001A26E0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oclusal de los molares inferiores derechos</w:t>
            </w:r>
          </w:p>
        </w:tc>
        <w:tc>
          <w:tcPr>
            <w:tcW w:w="5384" w:type="dxa"/>
            <w:vAlign w:val="center"/>
          </w:tcPr>
          <w:p w:rsidR="00265CCA" w:rsidRDefault="001A26E0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oclusal de los premolares inferiores derechos</w:t>
            </w:r>
          </w:p>
        </w:tc>
      </w:tr>
      <w:tr w:rsidR="001A26E0" w:rsidTr="007177C0">
        <w:trPr>
          <w:trHeight w:val="5109"/>
        </w:trPr>
        <w:tc>
          <w:tcPr>
            <w:tcW w:w="5384" w:type="dxa"/>
            <w:vAlign w:val="center"/>
          </w:tcPr>
          <w:p w:rsidR="001A26E0" w:rsidRDefault="001A26E0" w:rsidP="007177C0">
            <w:pPr>
              <w:pStyle w:val="Prrafodelista"/>
              <w:ind w:left="0"/>
              <w:jc w:val="center"/>
            </w:pPr>
          </w:p>
        </w:tc>
        <w:tc>
          <w:tcPr>
            <w:tcW w:w="5384" w:type="dxa"/>
            <w:vAlign w:val="center"/>
          </w:tcPr>
          <w:p w:rsidR="001A26E0" w:rsidRDefault="001A26E0" w:rsidP="007177C0">
            <w:pPr>
              <w:pStyle w:val="Prrafodelista"/>
              <w:ind w:left="0"/>
              <w:jc w:val="center"/>
            </w:pPr>
          </w:p>
        </w:tc>
      </w:tr>
      <w:tr w:rsidR="001A26E0" w:rsidTr="007177C0">
        <w:trPr>
          <w:trHeight w:val="696"/>
        </w:trPr>
        <w:tc>
          <w:tcPr>
            <w:tcW w:w="5384" w:type="dxa"/>
            <w:vAlign w:val="center"/>
          </w:tcPr>
          <w:p w:rsidR="001A26E0" w:rsidRDefault="001A26E0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 xml:space="preserve">Acercamiento de la cara incisal de los dientes anteriores (de canino a canino) </w:t>
            </w:r>
            <w:r w:rsidR="00E16EB2">
              <w:t>inferiores</w:t>
            </w:r>
          </w:p>
        </w:tc>
        <w:tc>
          <w:tcPr>
            <w:tcW w:w="5384" w:type="dxa"/>
            <w:vAlign w:val="center"/>
          </w:tcPr>
          <w:p w:rsidR="001A26E0" w:rsidRDefault="00E16EB2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palatina de los dientes anteriores (de canino a canino) inferiores</w:t>
            </w:r>
          </w:p>
        </w:tc>
      </w:tr>
      <w:tr w:rsidR="001A26E0" w:rsidTr="007177C0">
        <w:trPr>
          <w:trHeight w:val="5443"/>
        </w:trPr>
        <w:tc>
          <w:tcPr>
            <w:tcW w:w="5384" w:type="dxa"/>
            <w:vAlign w:val="center"/>
          </w:tcPr>
          <w:p w:rsidR="00D26D98" w:rsidRDefault="00D26D98" w:rsidP="007177C0">
            <w:pPr>
              <w:pStyle w:val="Prrafodelista"/>
              <w:ind w:left="0"/>
              <w:jc w:val="center"/>
            </w:pPr>
          </w:p>
        </w:tc>
        <w:tc>
          <w:tcPr>
            <w:tcW w:w="5384" w:type="dxa"/>
            <w:vAlign w:val="center"/>
          </w:tcPr>
          <w:p w:rsidR="001A26E0" w:rsidRDefault="001A26E0" w:rsidP="007177C0">
            <w:pPr>
              <w:pStyle w:val="Prrafodelista"/>
              <w:ind w:left="0"/>
              <w:jc w:val="center"/>
            </w:pPr>
          </w:p>
        </w:tc>
      </w:tr>
      <w:tr w:rsidR="00E16EB2" w:rsidTr="007177C0">
        <w:trPr>
          <w:trHeight w:val="698"/>
        </w:trPr>
        <w:tc>
          <w:tcPr>
            <w:tcW w:w="5384" w:type="dxa"/>
            <w:vAlign w:val="center"/>
          </w:tcPr>
          <w:p w:rsidR="00E16EB2" w:rsidRDefault="00E16EB2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lastRenderedPageBreak/>
              <w:t>Acercamiento de la cara oclusal de los premolares inferiores izquierdos</w:t>
            </w:r>
          </w:p>
        </w:tc>
        <w:tc>
          <w:tcPr>
            <w:tcW w:w="5384" w:type="dxa"/>
            <w:vAlign w:val="center"/>
          </w:tcPr>
          <w:p w:rsidR="00E16EB2" w:rsidRDefault="00E16EB2" w:rsidP="007177C0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Acercamiento de la cara oclusal de los molares inferiores izquierdos</w:t>
            </w:r>
          </w:p>
        </w:tc>
      </w:tr>
      <w:tr w:rsidR="00E16EB2" w:rsidTr="007177C0">
        <w:trPr>
          <w:trHeight w:val="5245"/>
        </w:trPr>
        <w:tc>
          <w:tcPr>
            <w:tcW w:w="5384" w:type="dxa"/>
            <w:vAlign w:val="center"/>
          </w:tcPr>
          <w:p w:rsidR="00E16EB2" w:rsidRDefault="00E16EB2" w:rsidP="007177C0">
            <w:pPr>
              <w:pStyle w:val="Prrafodelista"/>
              <w:ind w:left="0"/>
              <w:jc w:val="center"/>
            </w:pPr>
          </w:p>
        </w:tc>
        <w:tc>
          <w:tcPr>
            <w:tcW w:w="5384" w:type="dxa"/>
            <w:vAlign w:val="center"/>
          </w:tcPr>
          <w:p w:rsidR="00E16EB2" w:rsidRDefault="00E16EB2" w:rsidP="007177C0">
            <w:pPr>
              <w:pStyle w:val="Prrafodelista"/>
              <w:ind w:left="0"/>
              <w:jc w:val="center"/>
            </w:pPr>
          </w:p>
        </w:tc>
      </w:tr>
    </w:tbl>
    <w:p w:rsidR="00AA1EB5" w:rsidRDefault="00AA1EB5" w:rsidP="00AA1EB5">
      <w:pPr>
        <w:pStyle w:val="Prrafodelista"/>
      </w:pPr>
      <w:r>
        <w:br w:type="textWrapping" w:clear="all"/>
      </w:r>
    </w:p>
    <w:p w:rsidR="00A51E85" w:rsidRDefault="00A51E85"/>
    <w:sectPr w:rsidR="00A51E85" w:rsidSect="00835B3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8C" w:rsidRDefault="00FF568C" w:rsidP="00AA1EB5">
      <w:pPr>
        <w:spacing w:after="0" w:line="240" w:lineRule="auto"/>
      </w:pPr>
      <w:r>
        <w:separator/>
      </w:r>
    </w:p>
  </w:endnote>
  <w:endnote w:type="continuationSeparator" w:id="0">
    <w:p w:rsidR="00FF568C" w:rsidRDefault="00FF568C" w:rsidP="00AA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D3B46B49D51428491C74D79B56A084D"/>
      </w:placeholder>
      <w:temporary/>
      <w:showingPlcHdr/>
      <w15:appearance w15:val="hidden"/>
    </w:sdtPr>
    <w:sdtEndPr/>
    <w:sdtContent>
      <w:p w:rsidR="00AA1EB5" w:rsidRDefault="00AA1EB5">
        <w:pPr>
          <w:pStyle w:val="Piedepgina"/>
        </w:pPr>
        <w:r>
          <w:rPr>
            <w:lang w:val="es-ES"/>
          </w:rPr>
          <w:t>[Escriba aquí]</w:t>
        </w:r>
      </w:p>
    </w:sdtContent>
  </w:sdt>
  <w:p w:rsidR="00AA1EB5" w:rsidRDefault="00AA1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8C" w:rsidRDefault="00FF568C" w:rsidP="00AA1EB5">
      <w:pPr>
        <w:spacing w:after="0" w:line="240" w:lineRule="auto"/>
      </w:pPr>
      <w:r>
        <w:separator/>
      </w:r>
    </w:p>
  </w:footnote>
  <w:footnote w:type="continuationSeparator" w:id="0">
    <w:p w:rsidR="00FF568C" w:rsidRDefault="00FF568C" w:rsidP="00AA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B5" w:rsidRDefault="00AA1EB5">
    <w:pPr>
      <w:pStyle w:val="Encabezado"/>
      <w:jc w:val="right"/>
    </w:pPr>
    <w:r>
      <w:t xml:space="preserve">Página </w:t>
    </w:r>
    <w:sdt>
      <w:sdtPr>
        <w:id w:val="-5940975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39C0" w:rsidRPr="00EE39C0">
          <w:rPr>
            <w:noProof/>
            <w:lang w:val="es-ES"/>
          </w:rPr>
          <w:t>2</w:t>
        </w:r>
        <w:r>
          <w:fldChar w:fldCharType="end"/>
        </w:r>
      </w:sdtContent>
    </w:sdt>
  </w:p>
  <w:p w:rsidR="00835B32" w:rsidRDefault="002931B1" w:rsidP="002931B1">
    <w:pPr>
      <w:pStyle w:val="Prrafodelista"/>
    </w:pPr>
    <w:r>
      <w:t>FORMATO PARA ENTREGA DE FOTOGRAFÍAS DE LA PRÁCTICA PRECLÍNICA ACCESOS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389"/>
    <w:multiLevelType w:val="hybridMultilevel"/>
    <w:tmpl w:val="2580EE56"/>
    <w:lvl w:ilvl="0" w:tplc="308822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363264"/>
    <w:multiLevelType w:val="hybridMultilevel"/>
    <w:tmpl w:val="4894A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76070"/>
    <w:multiLevelType w:val="hybridMultilevel"/>
    <w:tmpl w:val="11CC3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B5"/>
    <w:rsid w:val="00115603"/>
    <w:rsid w:val="001A26E0"/>
    <w:rsid w:val="00265CCA"/>
    <w:rsid w:val="002931B1"/>
    <w:rsid w:val="00564785"/>
    <w:rsid w:val="007177C0"/>
    <w:rsid w:val="008E7590"/>
    <w:rsid w:val="00A2545C"/>
    <w:rsid w:val="00A51E85"/>
    <w:rsid w:val="00A71C1C"/>
    <w:rsid w:val="00AA1EB5"/>
    <w:rsid w:val="00C46C37"/>
    <w:rsid w:val="00D26D98"/>
    <w:rsid w:val="00E16EB2"/>
    <w:rsid w:val="00E64721"/>
    <w:rsid w:val="00EE39C0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AF6B9"/>
  <w15:chartTrackingRefBased/>
  <w15:docId w15:val="{CC83036E-68BD-4E5F-A510-750D16A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E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1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EB5"/>
  </w:style>
  <w:style w:type="paragraph" w:styleId="Piedepgina">
    <w:name w:val="footer"/>
    <w:basedOn w:val="Normal"/>
    <w:link w:val="PiedepginaCar"/>
    <w:uiPriority w:val="99"/>
    <w:unhideWhenUsed/>
    <w:rsid w:val="00AA1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3B46B49D51428491C74D79B56A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4C87-261C-4352-933C-071C20E16F86}"/>
      </w:docPartPr>
      <w:docPartBody>
        <w:p w:rsidR="004D796A" w:rsidRDefault="0034467B" w:rsidP="0034467B">
          <w:pPr>
            <w:pStyle w:val="2D3B46B49D51428491C74D79B56A084D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7B"/>
    <w:rsid w:val="00227DB7"/>
    <w:rsid w:val="002961A1"/>
    <w:rsid w:val="0034467B"/>
    <w:rsid w:val="004D796A"/>
    <w:rsid w:val="006E1B99"/>
    <w:rsid w:val="00C44FF8"/>
    <w:rsid w:val="00D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3B46B49D51428491C74D79B56A084D">
    <w:name w:val="2D3B46B49D51428491C74D79B56A084D"/>
    <w:rsid w:val="00344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Rivas Muñoz</dc:creator>
  <cp:keywords/>
  <dc:description/>
  <cp:lastModifiedBy>Ricardo Rivas Muñoz</cp:lastModifiedBy>
  <cp:revision>3</cp:revision>
  <dcterms:created xsi:type="dcterms:W3CDTF">2020-11-08T17:01:00Z</dcterms:created>
  <dcterms:modified xsi:type="dcterms:W3CDTF">2020-11-08T17:07:00Z</dcterms:modified>
</cp:coreProperties>
</file>